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3B6430" w14:textId="77777777" w:rsidR="00055F42" w:rsidRPr="00DE459F" w:rsidRDefault="00055F42" w:rsidP="00055F42">
      <w:pPr>
        <w:jc w:val="center"/>
        <w:rPr>
          <w:rFonts w:asciiTheme="minorHAnsi" w:hAnsiTheme="minorHAnsi" w:cstheme="minorHAnsi"/>
          <w:b/>
          <w:bCs/>
          <w:sz w:val="32"/>
          <w:szCs w:val="32"/>
        </w:rPr>
      </w:pPr>
      <w:r w:rsidRPr="00DE459F">
        <w:rPr>
          <w:rFonts w:asciiTheme="minorHAnsi" w:hAnsiTheme="minorHAnsi" w:cstheme="minorHAnsi"/>
          <w:b/>
          <w:bCs/>
          <w:sz w:val="32"/>
          <w:szCs w:val="32"/>
        </w:rPr>
        <w:t>Vote for a Qualified Leader Quiz</w:t>
      </w:r>
    </w:p>
    <w:p w14:paraId="607F7B99" w14:textId="77777777" w:rsidR="00055F42" w:rsidRPr="00DE459F" w:rsidRDefault="00055F42" w:rsidP="00055F42">
      <w:pPr>
        <w:rPr>
          <w:rFonts w:asciiTheme="minorHAnsi" w:hAnsiTheme="minorHAnsi" w:cstheme="minorHAnsi"/>
          <w:b/>
          <w:bCs/>
          <w:sz w:val="28"/>
          <w:szCs w:val="28"/>
        </w:rPr>
      </w:pPr>
    </w:p>
    <w:p w14:paraId="15B587A8" w14:textId="77777777" w:rsidR="00055F42" w:rsidRPr="00DE459F" w:rsidRDefault="00055F42" w:rsidP="00055F42">
      <w:pPr>
        <w:rPr>
          <w:rFonts w:asciiTheme="minorHAnsi" w:hAnsiTheme="minorHAnsi" w:cstheme="minorHAnsi"/>
          <w:b/>
          <w:bCs/>
          <w:sz w:val="28"/>
          <w:szCs w:val="28"/>
        </w:rPr>
      </w:pPr>
      <w:r w:rsidRPr="00DE459F">
        <w:rPr>
          <w:rFonts w:asciiTheme="minorHAnsi" w:hAnsiTheme="minorHAnsi" w:cstheme="minorHAnsi"/>
          <w:b/>
          <w:bCs/>
          <w:sz w:val="28"/>
          <w:szCs w:val="28"/>
        </w:rPr>
        <w:t>Part I</w:t>
      </w:r>
    </w:p>
    <w:p w14:paraId="70220129" w14:textId="77777777" w:rsidR="00055F42" w:rsidRPr="00DE459F" w:rsidRDefault="00055F42" w:rsidP="00055F42">
      <w:pPr>
        <w:rPr>
          <w:rFonts w:asciiTheme="minorHAnsi" w:hAnsiTheme="minorHAnsi" w:cstheme="minorHAnsi"/>
          <w:szCs w:val="24"/>
        </w:rPr>
      </w:pPr>
    </w:p>
    <w:p w14:paraId="63936685" w14:textId="77777777" w:rsidR="00055F42" w:rsidRPr="00DE459F" w:rsidRDefault="00055F42" w:rsidP="00055F42">
      <w:pPr>
        <w:rPr>
          <w:rFonts w:asciiTheme="minorHAnsi" w:hAnsiTheme="minorHAnsi" w:cstheme="minorHAnsi"/>
          <w:szCs w:val="24"/>
        </w:rPr>
      </w:pPr>
      <w:r w:rsidRPr="00DE459F">
        <w:rPr>
          <w:rFonts w:asciiTheme="minorHAnsi" w:hAnsiTheme="minorHAnsi" w:cstheme="minorHAnsi"/>
          <w:szCs w:val="24"/>
        </w:rPr>
        <w:t>1. What was the greatest challenge faced by Abraham Lincoln as the commander of the Union armies?</w:t>
      </w:r>
    </w:p>
    <w:p w14:paraId="28D0FA6C"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a. getting equipment, supplies, and weapons for the soldiers</w:t>
      </w:r>
    </w:p>
    <w:p w14:paraId="7423CF9B"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b. finding the best general who would continue to fight until the Rebel armies were destroyed</w:t>
      </w:r>
    </w:p>
    <w:p w14:paraId="1CE06D5D"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c. forming an army and whipping it into shape</w:t>
      </w:r>
    </w:p>
    <w:p w14:paraId="68D04C98"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d. taking on the role of a military leader</w:t>
      </w:r>
    </w:p>
    <w:p w14:paraId="1A174BD2" w14:textId="77777777" w:rsidR="00055F42" w:rsidRPr="00DE459F" w:rsidRDefault="00055F42" w:rsidP="00055F42">
      <w:pPr>
        <w:rPr>
          <w:rFonts w:asciiTheme="minorHAnsi" w:hAnsiTheme="minorHAnsi" w:cstheme="minorHAnsi"/>
          <w:szCs w:val="24"/>
        </w:rPr>
      </w:pPr>
    </w:p>
    <w:p w14:paraId="0AC480A6" w14:textId="77777777" w:rsidR="00055F42" w:rsidRPr="00DE459F" w:rsidRDefault="00055F42" w:rsidP="00055F42">
      <w:pPr>
        <w:rPr>
          <w:rFonts w:asciiTheme="minorHAnsi" w:hAnsiTheme="minorHAnsi" w:cstheme="minorHAnsi"/>
          <w:szCs w:val="24"/>
        </w:rPr>
      </w:pPr>
      <w:r w:rsidRPr="00DE459F">
        <w:rPr>
          <w:rFonts w:asciiTheme="minorHAnsi" w:hAnsiTheme="minorHAnsi" w:cstheme="minorHAnsi"/>
          <w:szCs w:val="24"/>
        </w:rPr>
        <w:t>2. In what way did General McClellan respond to Abraham Lincoln's repeated requests to attack the southern armies and wage war?</w:t>
      </w:r>
    </w:p>
    <w:p w14:paraId="2F880D1D"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a. He always obeyed and had respect for Abraham Lincoln as the commander-in-chief.</w:t>
      </w:r>
    </w:p>
    <w:p w14:paraId="116BDCD7"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b. He hesitated, overestimated the enemy, and always believed he was outnumbered.</w:t>
      </w:r>
    </w:p>
    <w:p w14:paraId="7203ECA2"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c. He always advanced and attacked with reckless bravery.</w:t>
      </w:r>
    </w:p>
    <w:p w14:paraId="1B99FC76"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d. He never sounded the call to retreat and fall back from the enemy.</w:t>
      </w:r>
    </w:p>
    <w:p w14:paraId="7D770D36" w14:textId="77777777" w:rsidR="00055F42" w:rsidRPr="00DE459F" w:rsidRDefault="00055F42" w:rsidP="00055F42">
      <w:pPr>
        <w:rPr>
          <w:rFonts w:asciiTheme="minorHAnsi" w:hAnsiTheme="minorHAnsi" w:cstheme="minorHAnsi"/>
          <w:szCs w:val="24"/>
        </w:rPr>
      </w:pPr>
    </w:p>
    <w:p w14:paraId="5B42C25B" w14:textId="77777777" w:rsidR="00055F42" w:rsidRPr="00DE459F" w:rsidRDefault="00055F42" w:rsidP="00055F42">
      <w:pPr>
        <w:rPr>
          <w:rFonts w:asciiTheme="minorHAnsi" w:hAnsiTheme="minorHAnsi" w:cstheme="minorHAnsi"/>
          <w:szCs w:val="24"/>
        </w:rPr>
      </w:pPr>
      <w:r w:rsidRPr="00DE459F">
        <w:rPr>
          <w:rFonts w:asciiTheme="minorHAnsi" w:hAnsiTheme="minorHAnsi" w:cstheme="minorHAnsi"/>
          <w:szCs w:val="24"/>
        </w:rPr>
        <w:t>3. Who was Lincoln's final choice for the overall commander of the Union armies?</w:t>
      </w:r>
    </w:p>
    <w:p w14:paraId="2B271312"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a. Robert E. Lee</w:t>
      </w:r>
    </w:p>
    <w:p w14:paraId="1513769A"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b. George Meade</w:t>
      </w:r>
    </w:p>
    <w:p w14:paraId="26B9BC5A"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c. Ulysses S. Grant</w:t>
      </w:r>
    </w:p>
    <w:p w14:paraId="3E7B8A55"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d. "Fighting" Joe Hooker</w:t>
      </w:r>
    </w:p>
    <w:p w14:paraId="2476BD37" w14:textId="77777777" w:rsidR="00055F42" w:rsidRPr="00DE459F" w:rsidRDefault="00055F42" w:rsidP="00055F42">
      <w:pPr>
        <w:rPr>
          <w:rFonts w:asciiTheme="minorHAnsi" w:hAnsiTheme="minorHAnsi" w:cstheme="minorHAnsi"/>
          <w:szCs w:val="24"/>
        </w:rPr>
      </w:pPr>
    </w:p>
    <w:p w14:paraId="7A45B4C1" w14:textId="77777777" w:rsidR="00055F42" w:rsidRPr="00DE459F" w:rsidRDefault="00055F42" w:rsidP="00055F42">
      <w:pPr>
        <w:rPr>
          <w:rFonts w:asciiTheme="minorHAnsi" w:hAnsiTheme="minorHAnsi" w:cstheme="minorHAnsi"/>
          <w:szCs w:val="24"/>
        </w:rPr>
      </w:pPr>
      <w:r w:rsidRPr="00DE459F">
        <w:rPr>
          <w:rFonts w:asciiTheme="minorHAnsi" w:hAnsiTheme="minorHAnsi" w:cstheme="minorHAnsi"/>
          <w:szCs w:val="24"/>
        </w:rPr>
        <w:t xml:space="preserve">4. </w:t>
      </w:r>
      <w:proofErr w:type="gramStart"/>
      <w:r w:rsidRPr="00DE459F">
        <w:rPr>
          <w:rFonts w:asciiTheme="minorHAnsi" w:hAnsiTheme="minorHAnsi" w:cstheme="minorHAnsi"/>
          <w:szCs w:val="24"/>
        </w:rPr>
        <w:t>All of</w:t>
      </w:r>
      <w:proofErr w:type="gramEnd"/>
      <w:r w:rsidRPr="00DE459F">
        <w:rPr>
          <w:rFonts w:asciiTheme="minorHAnsi" w:hAnsiTheme="minorHAnsi" w:cstheme="minorHAnsi"/>
          <w:szCs w:val="24"/>
        </w:rPr>
        <w:t xml:space="preserve"> the following were great campaigns and victories of General Ulysses S. Grant during the Civil War EXCEPT:</w:t>
      </w:r>
    </w:p>
    <w:p w14:paraId="5F343EC8"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a. Battle of Shiloh</w:t>
      </w:r>
    </w:p>
    <w:p w14:paraId="7259636F"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b. Battle of Gettysburg</w:t>
      </w:r>
    </w:p>
    <w:p w14:paraId="6A487EED"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c. the siege and taking of Vicksburg</w:t>
      </w:r>
    </w:p>
    <w:p w14:paraId="7A3A2F9F"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d. Chattanooga and the Battle of Missionary Ridge</w:t>
      </w:r>
    </w:p>
    <w:p w14:paraId="2541EBB0" w14:textId="77777777" w:rsidR="00055F42" w:rsidRPr="00DE459F" w:rsidRDefault="00055F42" w:rsidP="00055F42">
      <w:pPr>
        <w:rPr>
          <w:rFonts w:asciiTheme="minorHAnsi" w:hAnsiTheme="minorHAnsi" w:cstheme="minorHAnsi"/>
          <w:szCs w:val="24"/>
        </w:rPr>
      </w:pPr>
    </w:p>
    <w:p w14:paraId="6CFB7B67" w14:textId="77777777" w:rsidR="00055F42" w:rsidRPr="00DE459F" w:rsidRDefault="00055F42" w:rsidP="00055F42">
      <w:pPr>
        <w:rPr>
          <w:rFonts w:asciiTheme="minorHAnsi" w:hAnsiTheme="minorHAnsi" w:cstheme="minorHAnsi"/>
          <w:szCs w:val="24"/>
        </w:rPr>
      </w:pPr>
      <w:r w:rsidRPr="00DE459F">
        <w:rPr>
          <w:rFonts w:asciiTheme="minorHAnsi" w:hAnsiTheme="minorHAnsi" w:cstheme="minorHAnsi"/>
          <w:szCs w:val="24"/>
        </w:rPr>
        <w:t>5. For what reason was Abraham Lincoln disappointed with George Meade?</w:t>
      </w:r>
    </w:p>
    <w:p w14:paraId="06BA0EAA"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a. Lincoln felt that Meade should have attacked Lee and destroyed the Confederate Army after Pickett's Charge on the third day.</w:t>
      </w:r>
    </w:p>
    <w:p w14:paraId="2AD14722"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 xml:space="preserve">b. Lincoln felt that Lee's army could have been destroyed on its </w:t>
      </w:r>
      <w:proofErr w:type="gramStart"/>
      <w:r w:rsidRPr="00DE459F">
        <w:rPr>
          <w:rFonts w:asciiTheme="minorHAnsi" w:hAnsiTheme="minorHAnsi" w:cstheme="minorHAnsi"/>
          <w:szCs w:val="24"/>
        </w:rPr>
        <w:t>retreat back</w:t>
      </w:r>
      <w:proofErr w:type="gramEnd"/>
      <w:r w:rsidRPr="00DE459F">
        <w:rPr>
          <w:rFonts w:asciiTheme="minorHAnsi" w:hAnsiTheme="minorHAnsi" w:cstheme="minorHAnsi"/>
          <w:szCs w:val="24"/>
        </w:rPr>
        <w:t xml:space="preserve"> to Virginia.</w:t>
      </w:r>
    </w:p>
    <w:p w14:paraId="39A29FBF"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c. Lincoln felt Meade was being too cautious.</w:t>
      </w:r>
    </w:p>
    <w:p w14:paraId="2ED7254D"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 xml:space="preserve">d. </w:t>
      </w:r>
      <w:proofErr w:type="gramStart"/>
      <w:r w:rsidRPr="00DE459F">
        <w:rPr>
          <w:rFonts w:asciiTheme="minorHAnsi" w:hAnsiTheme="minorHAnsi" w:cstheme="minorHAnsi"/>
          <w:szCs w:val="24"/>
        </w:rPr>
        <w:t>All of</w:t>
      </w:r>
      <w:proofErr w:type="gramEnd"/>
      <w:r w:rsidRPr="00DE459F">
        <w:rPr>
          <w:rFonts w:asciiTheme="minorHAnsi" w:hAnsiTheme="minorHAnsi" w:cstheme="minorHAnsi"/>
          <w:szCs w:val="24"/>
        </w:rPr>
        <w:t xml:space="preserve"> the above are correct.</w:t>
      </w:r>
    </w:p>
    <w:p w14:paraId="0EBEB652" w14:textId="77777777" w:rsidR="00055F42" w:rsidRPr="00DE459F" w:rsidRDefault="00055F42" w:rsidP="00055F42">
      <w:pPr>
        <w:rPr>
          <w:rFonts w:asciiTheme="minorHAnsi" w:hAnsiTheme="minorHAnsi" w:cstheme="minorHAnsi"/>
          <w:szCs w:val="24"/>
        </w:rPr>
      </w:pPr>
    </w:p>
    <w:p w14:paraId="456515DF" w14:textId="77777777" w:rsidR="00055F42" w:rsidRPr="00DE459F" w:rsidRDefault="00055F42" w:rsidP="00055F42">
      <w:pPr>
        <w:rPr>
          <w:rFonts w:asciiTheme="minorHAnsi" w:hAnsiTheme="minorHAnsi" w:cstheme="minorHAnsi"/>
          <w:szCs w:val="24"/>
        </w:rPr>
      </w:pPr>
      <w:r w:rsidRPr="00DE459F">
        <w:rPr>
          <w:rFonts w:asciiTheme="minorHAnsi" w:hAnsiTheme="minorHAnsi" w:cstheme="minorHAnsi"/>
          <w:szCs w:val="24"/>
        </w:rPr>
        <w:t>6. Many politicians and other people surrounding Lincoln thought Grant had one major flaw, which was his</w:t>
      </w:r>
    </w:p>
    <w:p w14:paraId="5204DAB0"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a. reckless disregard for the lives of his soldiers.</w:t>
      </w:r>
    </w:p>
    <w:p w14:paraId="1F466124"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b. fear and worry about sending the young boys to die on the battlefield.</w:t>
      </w:r>
    </w:p>
    <w:p w14:paraId="6A095554"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lastRenderedPageBreak/>
        <w:t>c. excessive drinking.</w:t>
      </w:r>
    </w:p>
    <w:p w14:paraId="031B5AA6"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d. lack of sophisticated battlefield tactics and strategies.</w:t>
      </w:r>
    </w:p>
    <w:p w14:paraId="4B7151B2" w14:textId="77777777" w:rsidR="00055F42" w:rsidRPr="00DE459F" w:rsidRDefault="00055F42" w:rsidP="00055F42">
      <w:pPr>
        <w:rPr>
          <w:rFonts w:asciiTheme="minorHAnsi" w:hAnsiTheme="minorHAnsi" w:cstheme="minorHAnsi"/>
          <w:b/>
          <w:bCs/>
          <w:sz w:val="28"/>
          <w:szCs w:val="28"/>
        </w:rPr>
      </w:pPr>
    </w:p>
    <w:p w14:paraId="5557E6C4" w14:textId="77777777" w:rsidR="00055F42" w:rsidRPr="00DE459F" w:rsidRDefault="00055F42" w:rsidP="00055F42">
      <w:pPr>
        <w:rPr>
          <w:rFonts w:asciiTheme="minorHAnsi" w:hAnsiTheme="minorHAnsi" w:cstheme="minorHAnsi"/>
          <w:b/>
          <w:bCs/>
          <w:sz w:val="28"/>
          <w:szCs w:val="28"/>
        </w:rPr>
      </w:pPr>
    </w:p>
    <w:p w14:paraId="283CDA86" w14:textId="77777777" w:rsidR="00055F42" w:rsidRPr="00DE459F" w:rsidRDefault="00055F42" w:rsidP="00055F42">
      <w:pPr>
        <w:rPr>
          <w:rFonts w:asciiTheme="minorHAnsi" w:hAnsiTheme="minorHAnsi" w:cstheme="minorHAnsi"/>
          <w:szCs w:val="24"/>
        </w:rPr>
      </w:pPr>
      <w:r w:rsidRPr="00DE459F">
        <w:rPr>
          <w:rFonts w:asciiTheme="minorHAnsi" w:hAnsiTheme="minorHAnsi" w:cstheme="minorHAnsi"/>
          <w:szCs w:val="24"/>
        </w:rPr>
        <w:t>7. After Lincoln's final selection for the appointment of commander of the Union armies was made, which of the following was the result of this appointment?</w:t>
      </w:r>
    </w:p>
    <w:p w14:paraId="4198210B"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a. The new commander destroyed Lee's army piece by piece.</w:t>
      </w:r>
    </w:p>
    <w:p w14:paraId="04387F16"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b. The new commander was not successful, and the war dragged on for five more years.</w:t>
      </w:r>
    </w:p>
    <w:p w14:paraId="06702B8A"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c. The new commander lost ten times as many men as the casualties that he inflicted on Lee's army.</w:t>
      </w:r>
    </w:p>
    <w:p w14:paraId="1842F79F"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d. The new commander disappointed Lincoln, who then resumed his search for a general who could win the war.</w:t>
      </w:r>
    </w:p>
    <w:p w14:paraId="5C2241DD" w14:textId="77777777" w:rsidR="00055F42" w:rsidRPr="00DE459F" w:rsidRDefault="00055F42" w:rsidP="00055F42">
      <w:pPr>
        <w:rPr>
          <w:rFonts w:asciiTheme="minorHAnsi" w:hAnsiTheme="minorHAnsi" w:cstheme="minorHAnsi"/>
          <w:szCs w:val="24"/>
        </w:rPr>
      </w:pPr>
    </w:p>
    <w:p w14:paraId="2945907B" w14:textId="77777777" w:rsidR="00055F42" w:rsidRPr="00DE459F" w:rsidRDefault="00055F42" w:rsidP="00055F42">
      <w:pPr>
        <w:rPr>
          <w:rFonts w:asciiTheme="minorHAnsi" w:hAnsiTheme="minorHAnsi" w:cstheme="minorHAnsi"/>
          <w:szCs w:val="24"/>
        </w:rPr>
      </w:pPr>
      <w:r w:rsidRPr="00DE459F">
        <w:rPr>
          <w:rFonts w:asciiTheme="minorHAnsi" w:hAnsiTheme="minorHAnsi" w:cstheme="minorHAnsi"/>
          <w:szCs w:val="24"/>
        </w:rPr>
        <w:t xml:space="preserve">8. </w:t>
      </w:r>
      <w:proofErr w:type="gramStart"/>
      <w:r w:rsidRPr="00DE459F">
        <w:rPr>
          <w:rFonts w:asciiTheme="minorHAnsi" w:hAnsiTheme="minorHAnsi" w:cstheme="minorHAnsi"/>
          <w:szCs w:val="24"/>
        </w:rPr>
        <w:t>All of</w:t>
      </w:r>
      <w:proofErr w:type="gramEnd"/>
      <w:r w:rsidRPr="00DE459F">
        <w:rPr>
          <w:rFonts w:asciiTheme="minorHAnsi" w:hAnsiTheme="minorHAnsi" w:cstheme="minorHAnsi"/>
          <w:szCs w:val="24"/>
        </w:rPr>
        <w:t xml:space="preserve"> the following were advantages that the South possessed in the war, EXCEPT:</w:t>
      </w:r>
    </w:p>
    <w:p w14:paraId="6CC48650"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a. The South had the best generals.</w:t>
      </w:r>
    </w:p>
    <w:p w14:paraId="4A619DC7"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b. The Southerners were motivated to defend their homeland.</w:t>
      </w:r>
    </w:p>
    <w:p w14:paraId="1DEEB8BB"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c. Lincoln had to invade and defeat the South and force them to surrender.</w:t>
      </w:r>
    </w:p>
    <w:p w14:paraId="6A31A4D0"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d. The South had factories and industries to provide its fighting men with equipment, supplies, and weapons.</w:t>
      </w:r>
    </w:p>
    <w:p w14:paraId="0D8CB953" w14:textId="77777777" w:rsidR="00055F42" w:rsidRPr="00DE459F" w:rsidRDefault="00055F42" w:rsidP="00055F42">
      <w:pPr>
        <w:rPr>
          <w:rFonts w:asciiTheme="minorHAnsi" w:hAnsiTheme="minorHAnsi" w:cstheme="minorHAnsi"/>
          <w:szCs w:val="24"/>
        </w:rPr>
      </w:pPr>
    </w:p>
    <w:p w14:paraId="6AAE5EFF" w14:textId="77777777" w:rsidR="00055F42" w:rsidRPr="00DE459F" w:rsidRDefault="00055F42" w:rsidP="00055F42">
      <w:pPr>
        <w:rPr>
          <w:rFonts w:asciiTheme="minorHAnsi" w:hAnsiTheme="minorHAnsi" w:cstheme="minorHAnsi"/>
          <w:szCs w:val="24"/>
        </w:rPr>
      </w:pPr>
      <w:r w:rsidRPr="00DE459F">
        <w:rPr>
          <w:rFonts w:asciiTheme="minorHAnsi" w:hAnsiTheme="minorHAnsi" w:cstheme="minorHAnsi"/>
          <w:szCs w:val="24"/>
        </w:rPr>
        <w:t xml:space="preserve">9. </w:t>
      </w:r>
      <w:proofErr w:type="gramStart"/>
      <w:r w:rsidRPr="00DE459F">
        <w:rPr>
          <w:rFonts w:asciiTheme="minorHAnsi" w:hAnsiTheme="minorHAnsi" w:cstheme="minorHAnsi"/>
          <w:szCs w:val="24"/>
        </w:rPr>
        <w:t>All of</w:t>
      </w:r>
      <w:proofErr w:type="gramEnd"/>
      <w:r w:rsidRPr="00DE459F">
        <w:rPr>
          <w:rFonts w:asciiTheme="minorHAnsi" w:hAnsiTheme="minorHAnsi" w:cstheme="minorHAnsi"/>
          <w:szCs w:val="24"/>
        </w:rPr>
        <w:t xml:space="preserve"> the following were advantages that the North possessed in the war, EXCEPT:</w:t>
      </w:r>
    </w:p>
    <w:p w14:paraId="3E7F3F2B"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a. Most of the nation's factories, foundries, and industries were in the North.</w:t>
      </w:r>
    </w:p>
    <w:p w14:paraId="32A728FE"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b. The North had three times the population and manpower of the southern states.</w:t>
      </w:r>
    </w:p>
    <w:p w14:paraId="51DC5FFB"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c. When the South bombarded Fort Sumter, Lincoln got brilliant commanders as volunteers.</w:t>
      </w:r>
    </w:p>
    <w:p w14:paraId="0E5AF382"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d. The massive concentration of wealth, food supplies, railroads, industrial development, were all in the North.</w:t>
      </w:r>
    </w:p>
    <w:p w14:paraId="523C751A" w14:textId="77777777" w:rsidR="00055F42" w:rsidRPr="00DE459F" w:rsidRDefault="00055F42" w:rsidP="00055F42">
      <w:pPr>
        <w:rPr>
          <w:rFonts w:asciiTheme="minorHAnsi" w:hAnsiTheme="minorHAnsi" w:cstheme="minorHAnsi"/>
          <w:szCs w:val="24"/>
        </w:rPr>
      </w:pPr>
    </w:p>
    <w:p w14:paraId="74654D18" w14:textId="77777777" w:rsidR="00055F42" w:rsidRPr="00DE459F" w:rsidRDefault="00055F42" w:rsidP="00055F42">
      <w:pPr>
        <w:rPr>
          <w:rFonts w:asciiTheme="minorHAnsi" w:hAnsiTheme="minorHAnsi" w:cstheme="minorHAnsi"/>
          <w:szCs w:val="24"/>
        </w:rPr>
      </w:pPr>
      <w:r w:rsidRPr="00DE459F">
        <w:rPr>
          <w:rFonts w:asciiTheme="minorHAnsi" w:hAnsiTheme="minorHAnsi" w:cstheme="minorHAnsi"/>
          <w:szCs w:val="24"/>
        </w:rPr>
        <w:t>10. Who was Lincoln's very first choice to lead the Union armies (based on the recommendation of General Winfield Scott in 1861)?</w:t>
      </w:r>
    </w:p>
    <w:p w14:paraId="6D4B8C13"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a. Robert E. Lee</w:t>
      </w:r>
    </w:p>
    <w:p w14:paraId="0649A693"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b. Ambrose Burnside</w:t>
      </w:r>
    </w:p>
    <w:p w14:paraId="5287F7A5"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c. "Fighting" Joe Hooker</w:t>
      </w:r>
    </w:p>
    <w:p w14:paraId="45344F28"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d. George Meade</w:t>
      </w:r>
    </w:p>
    <w:p w14:paraId="02CD7FAF" w14:textId="77777777" w:rsidR="00055F42" w:rsidRPr="00DE459F" w:rsidRDefault="00055F42" w:rsidP="00055F42">
      <w:pPr>
        <w:rPr>
          <w:rFonts w:asciiTheme="minorHAnsi" w:hAnsiTheme="minorHAnsi" w:cstheme="minorHAnsi"/>
          <w:szCs w:val="24"/>
        </w:rPr>
      </w:pPr>
    </w:p>
    <w:p w14:paraId="20A8215C" w14:textId="77777777" w:rsidR="00055F42" w:rsidRPr="00DE459F" w:rsidRDefault="00055F42" w:rsidP="00055F42">
      <w:pPr>
        <w:rPr>
          <w:rFonts w:asciiTheme="minorHAnsi" w:hAnsiTheme="minorHAnsi" w:cstheme="minorHAnsi"/>
          <w:szCs w:val="24"/>
        </w:rPr>
      </w:pPr>
      <w:r w:rsidRPr="00DE459F">
        <w:rPr>
          <w:rFonts w:asciiTheme="minorHAnsi" w:hAnsiTheme="minorHAnsi" w:cstheme="minorHAnsi"/>
          <w:szCs w:val="24"/>
        </w:rPr>
        <w:t xml:space="preserve">11. At the time the Civil War broke out, General Winfield Scott, the hero of the battle at Chippewa during the War of 1812 and the brilliant commander who gained final victory in the </w:t>
      </w:r>
      <w:proofErr w:type="gramStart"/>
      <w:r w:rsidRPr="00DE459F">
        <w:rPr>
          <w:rFonts w:asciiTheme="minorHAnsi" w:hAnsiTheme="minorHAnsi" w:cstheme="minorHAnsi"/>
          <w:szCs w:val="24"/>
        </w:rPr>
        <w:t>Mexican-American</w:t>
      </w:r>
      <w:proofErr w:type="gramEnd"/>
      <w:r w:rsidRPr="00DE459F">
        <w:rPr>
          <w:rFonts w:asciiTheme="minorHAnsi" w:hAnsiTheme="minorHAnsi" w:cstheme="minorHAnsi"/>
          <w:szCs w:val="24"/>
        </w:rPr>
        <w:t xml:space="preserve"> War of 1846-1848, was not a choice for commander-in-chief because</w:t>
      </w:r>
    </w:p>
    <w:p w14:paraId="6D149685"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a. he was too old.</w:t>
      </w:r>
    </w:p>
    <w:p w14:paraId="49DF63D4"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b. he was sick, overweight, and knew his own limitations.</w:t>
      </w:r>
    </w:p>
    <w:p w14:paraId="1A058B11"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c. he didn't want the job.</w:t>
      </w:r>
    </w:p>
    <w:p w14:paraId="61B4D6DA" w14:textId="77777777" w:rsidR="00055F42" w:rsidRPr="00DE459F" w:rsidRDefault="00055F42" w:rsidP="00055F42">
      <w:pPr>
        <w:ind w:left="720"/>
        <w:rPr>
          <w:rFonts w:asciiTheme="minorHAnsi" w:hAnsiTheme="minorHAnsi" w:cstheme="minorHAnsi"/>
          <w:szCs w:val="24"/>
        </w:rPr>
      </w:pPr>
      <w:r w:rsidRPr="00DE459F">
        <w:rPr>
          <w:rFonts w:asciiTheme="minorHAnsi" w:hAnsiTheme="minorHAnsi" w:cstheme="minorHAnsi"/>
          <w:szCs w:val="24"/>
        </w:rPr>
        <w:t xml:space="preserve">d. </w:t>
      </w:r>
      <w:proofErr w:type="gramStart"/>
      <w:r w:rsidRPr="00DE459F">
        <w:rPr>
          <w:rFonts w:asciiTheme="minorHAnsi" w:hAnsiTheme="minorHAnsi" w:cstheme="minorHAnsi"/>
          <w:szCs w:val="24"/>
        </w:rPr>
        <w:t>All of</w:t>
      </w:r>
      <w:proofErr w:type="gramEnd"/>
      <w:r w:rsidRPr="00DE459F">
        <w:rPr>
          <w:rFonts w:asciiTheme="minorHAnsi" w:hAnsiTheme="minorHAnsi" w:cstheme="minorHAnsi"/>
          <w:szCs w:val="24"/>
        </w:rPr>
        <w:t xml:space="preserve"> the above are correct.</w:t>
      </w:r>
    </w:p>
    <w:p w14:paraId="71A35491" w14:textId="77777777" w:rsidR="00055F42" w:rsidRPr="00DE459F" w:rsidRDefault="00055F42" w:rsidP="00055F42">
      <w:pPr>
        <w:rPr>
          <w:rFonts w:asciiTheme="minorHAnsi" w:hAnsiTheme="minorHAnsi" w:cstheme="minorHAnsi"/>
          <w:szCs w:val="24"/>
        </w:rPr>
      </w:pPr>
    </w:p>
    <w:p w14:paraId="21F023AE" w14:textId="77777777" w:rsidR="00055F42" w:rsidRPr="00DE459F" w:rsidRDefault="00055F42" w:rsidP="00055F42">
      <w:pPr>
        <w:rPr>
          <w:rFonts w:asciiTheme="minorHAnsi" w:hAnsiTheme="minorHAnsi" w:cstheme="minorHAnsi"/>
          <w:b/>
          <w:bCs/>
          <w:sz w:val="28"/>
          <w:szCs w:val="28"/>
        </w:rPr>
      </w:pPr>
      <w:r w:rsidRPr="00DE459F">
        <w:rPr>
          <w:rFonts w:asciiTheme="minorHAnsi" w:hAnsiTheme="minorHAnsi" w:cstheme="minorHAnsi"/>
          <w:b/>
          <w:bCs/>
          <w:sz w:val="28"/>
          <w:szCs w:val="28"/>
        </w:rPr>
        <w:lastRenderedPageBreak/>
        <w:t>Part II</w:t>
      </w:r>
    </w:p>
    <w:p w14:paraId="14959E5C" w14:textId="77777777" w:rsidR="00055F42" w:rsidRPr="00DE459F" w:rsidRDefault="00055F42" w:rsidP="00055F42">
      <w:pPr>
        <w:rPr>
          <w:rFonts w:asciiTheme="minorHAnsi" w:hAnsiTheme="minorHAnsi" w:cstheme="minorHAnsi"/>
          <w:szCs w:val="24"/>
        </w:rPr>
      </w:pPr>
      <w:r w:rsidRPr="00DE459F">
        <w:rPr>
          <w:rFonts w:asciiTheme="minorHAnsi" w:hAnsiTheme="minorHAnsi" w:cstheme="minorHAnsi"/>
          <w:szCs w:val="24"/>
        </w:rPr>
        <w:t>Both the North and the South had their fair share of generals, but most of the good ones stayed with the South and their states. Abraham Lincoln was a peaceful man, and he had to learn about the art of war on his own, borrowing books from the Library of Congress and reading up on the subject. But he very quickly learned that if he were going to bring the war to a satisfactory conclusion, he would have to have generals who would fight and destroy the armies of the Confederacy. In the first three years of the war, he had to contend with the failings and shortcomings of McClellan, Pope, Ambrose, and Hooker. Even General Meade was a bit of disappointment. Finally, Ulysses S. Grant becomes Lincoln's general and leads the Union to victory.</w:t>
      </w:r>
    </w:p>
    <w:p w14:paraId="4AE8E239" w14:textId="77777777" w:rsidR="00055F42" w:rsidRPr="00DE459F" w:rsidRDefault="00055F42" w:rsidP="00055F42">
      <w:pPr>
        <w:rPr>
          <w:rFonts w:asciiTheme="minorHAnsi" w:hAnsiTheme="minorHAnsi" w:cstheme="minorHAnsi"/>
          <w:szCs w:val="24"/>
        </w:rPr>
      </w:pPr>
    </w:p>
    <w:p w14:paraId="633B8463" w14:textId="77777777" w:rsidR="00055F42" w:rsidRPr="00DE459F" w:rsidRDefault="00055F42" w:rsidP="00055F42">
      <w:pPr>
        <w:rPr>
          <w:rFonts w:asciiTheme="minorHAnsi" w:hAnsiTheme="minorHAnsi" w:cstheme="minorHAnsi"/>
          <w:szCs w:val="24"/>
        </w:rPr>
      </w:pPr>
      <w:r w:rsidRPr="00DE459F">
        <w:rPr>
          <w:rFonts w:asciiTheme="minorHAnsi" w:hAnsiTheme="minorHAnsi" w:cstheme="minorHAnsi"/>
          <w:szCs w:val="24"/>
        </w:rPr>
        <w:t>12. Make a list of at least five qualities that you feel qualify an officer to be General in Chief of the Army (Union or Confederate). Explain each of the qualities you list.</w:t>
      </w:r>
    </w:p>
    <w:p w14:paraId="7D52C871" w14:textId="77777777" w:rsidR="00055F42" w:rsidRPr="00DE459F" w:rsidRDefault="00055F42" w:rsidP="00055F42">
      <w:pPr>
        <w:rPr>
          <w:rFonts w:asciiTheme="minorHAnsi" w:hAnsiTheme="minorHAnsi" w:cstheme="minorHAnsi"/>
          <w:szCs w:val="24"/>
        </w:rPr>
      </w:pPr>
    </w:p>
    <w:p w14:paraId="6BE08844" w14:textId="77777777" w:rsidR="00055F42" w:rsidRPr="00DE459F" w:rsidRDefault="00055F42" w:rsidP="00055F42">
      <w:pPr>
        <w:rPr>
          <w:rFonts w:asciiTheme="minorHAnsi" w:hAnsiTheme="minorHAnsi" w:cstheme="minorHAnsi"/>
          <w:szCs w:val="24"/>
        </w:rPr>
      </w:pPr>
      <w:r w:rsidRPr="00DE459F">
        <w:rPr>
          <w:rFonts w:asciiTheme="minorHAnsi" w:hAnsiTheme="minorHAnsi" w:cstheme="minorHAnsi"/>
          <w:szCs w:val="24"/>
        </w:rPr>
        <w:t>13. Drawing on your knowledge of General Ulysses S. Grant, explain in detail how he meets your criteria for a general commanding of Lincoln's armies.</w:t>
      </w:r>
    </w:p>
    <w:p w14:paraId="1FD8843A" w14:textId="77777777" w:rsidR="00055F42" w:rsidRPr="00DE459F" w:rsidRDefault="00055F42" w:rsidP="00055F42">
      <w:pPr>
        <w:rPr>
          <w:rFonts w:asciiTheme="minorHAnsi" w:hAnsiTheme="minorHAnsi" w:cstheme="minorHAnsi"/>
          <w:b/>
          <w:bCs/>
          <w:sz w:val="28"/>
          <w:szCs w:val="28"/>
        </w:rPr>
      </w:pPr>
    </w:p>
    <w:p w14:paraId="505571B9" w14:textId="77777777" w:rsidR="00055F42" w:rsidRPr="00DE459F" w:rsidRDefault="00055F42" w:rsidP="00055F42">
      <w:pPr>
        <w:rPr>
          <w:rFonts w:asciiTheme="minorHAnsi" w:hAnsiTheme="minorHAnsi" w:cstheme="minorHAnsi"/>
          <w:szCs w:val="24"/>
        </w:rPr>
      </w:pPr>
      <w:r w:rsidRPr="00DE459F">
        <w:rPr>
          <w:rFonts w:asciiTheme="minorHAnsi" w:hAnsiTheme="minorHAnsi" w:cstheme="minorHAnsi"/>
          <w:szCs w:val="24"/>
        </w:rPr>
        <w:t>14. Throughout most of the Civil War campaigns, President Jefferson Davis of the Confederacy had Robert E. Lee and Stonewall Jackson leading the Army of Northern Virginia. The South had gotten the best of the army commanders. President Abraham Lincoln suffered a great deal of anguish finding the leader he needed for his Army of the Potomac. There had been six other generals who commanded the Army of the Potomac before Ulysses S. Grant came east in 1864 to take his place as overall commander of Lincoln's armies. Drawing on your knowledge, discuss three other Union commanders of the Army of the Potomac, and explain why President Lincoln found them unacceptable.</w:t>
      </w:r>
    </w:p>
    <w:p w14:paraId="78F89913" w14:textId="77777777" w:rsidR="00055F42" w:rsidRPr="00DE459F" w:rsidRDefault="00055F42" w:rsidP="00055F42">
      <w:pPr>
        <w:rPr>
          <w:rFonts w:asciiTheme="minorHAnsi" w:hAnsiTheme="minorHAnsi" w:cstheme="minorHAnsi"/>
          <w:szCs w:val="24"/>
        </w:rPr>
      </w:pPr>
    </w:p>
    <w:p w14:paraId="74156A0E" w14:textId="77777777" w:rsidR="00055F42" w:rsidRPr="00DE459F" w:rsidRDefault="00055F42" w:rsidP="00055F42">
      <w:pPr>
        <w:spacing w:after="160" w:line="259" w:lineRule="auto"/>
        <w:rPr>
          <w:rFonts w:asciiTheme="minorHAnsi" w:hAnsiTheme="minorHAnsi" w:cstheme="minorHAnsi"/>
        </w:rPr>
      </w:pPr>
      <w:r w:rsidRPr="00DE459F">
        <w:rPr>
          <w:rFonts w:asciiTheme="minorHAnsi" w:hAnsiTheme="minorHAnsi" w:cstheme="minorHAnsi"/>
        </w:rPr>
        <w:br w:type="page"/>
      </w:r>
    </w:p>
    <w:p w14:paraId="74929A89" w14:textId="77777777" w:rsidR="003449F1" w:rsidRDefault="003449F1"/>
    <w:sectPr w:rsidR="003449F1">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0D6F88" w14:textId="77777777" w:rsidR="00055F42" w:rsidRDefault="00055F42" w:rsidP="00055F42">
      <w:r>
        <w:separator/>
      </w:r>
    </w:p>
  </w:endnote>
  <w:endnote w:type="continuationSeparator" w:id="0">
    <w:p w14:paraId="229372D5" w14:textId="77777777" w:rsidR="00055F42" w:rsidRDefault="00055F42" w:rsidP="00055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Rockwell">
    <w:panose1 w:val="02060603020205020403"/>
    <w:charset w:val="00"/>
    <w:family w:val="roman"/>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CFCD40" w14:textId="77777777" w:rsidR="00055F42" w:rsidRDefault="00055F42">
    <w:pPr>
      <w:pStyle w:val="Footer"/>
    </w:pPr>
    <w:r>
      <w:rPr>
        <w:noProof/>
      </w:rPr>
      <mc:AlternateContent>
        <mc:Choice Requires="wps">
          <w:drawing>
            <wp:anchor distT="0" distB="0" distL="0" distR="0" simplePos="0" relativeHeight="251659264" behindDoc="0" locked="0" layoutInCell="1" allowOverlap="1" wp14:anchorId="76D6C541" wp14:editId="285A398A">
              <wp:simplePos x="635" y="635"/>
              <wp:positionH relativeFrom="leftMargin">
                <wp:align>left</wp:align>
              </wp:positionH>
              <wp:positionV relativeFrom="paragraph">
                <wp:posOffset>635</wp:posOffset>
              </wp:positionV>
              <wp:extent cx="443865" cy="443865"/>
              <wp:effectExtent l="0" t="0" r="15875" b="1270"/>
              <wp:wrapSquare wrapText="bothSides"/>
              <wp:docPr id="2" name="Text Box 2" descr="Information Classification: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DEED6B" w14:textId="77777777" w:rsidR="00055F42" w:rsidRPr="00055F42" w:rsidRDefault="00055F42">
                          <w:pPr>
                            <w:rPr>
                              <w:rFonts w:ascii="Rockwell" w:eastAsia="Rockwell" w:hAnsi="Rockwell" w:cs="Rockwell"/>
                              <w:color w:val="0078D7"/>
                              <w:sz w:val="18"/>
                              <w:szCs w:val="18"/>
                            </w:rPr>
                          </w:pPr>
                          <w:r w:rsidRPr="00055F42">
                            <w:rPr>
                              <w:rFonts w:ascii="Rockwell" w:eastAsia="Rockwell" w:hAnsi="Rockwell" w:cs="Rockwell"/>
                              <w:color w:val="0078D7"/>
                              <w:sz w:val="18"/>
                              <w:szCs w:val="18"/>
                            </w:rPr>
                            <w:t>Information Classification: General</w:t>
                          </w:r>
                        </w:p>
                      </w:txbxContent>
                    </wps:txbx>
                    <wps:bodyPr rot="0" spcFirstLastPara="0" vertOverflow="overflow" horzOverflow="overflow" vert="horz" wrap="none" lIns="190500" tIns="0" rIns="0" bIns="0" numCol="1" spcCol="0" rtlCol="0" fromWordArt="0" anchor="t" anchorCtr="0" forceAA="0" compatLnSpc="1">
                      <a:prstTxWarp prst="textNoShape">
                        <a:avLst/>
                      </a:prstTxWarp>
                      <a:spAutoFit/>
                    </wps:bodyPr>
                  </wps:wsp>
                </a:graphicData>
              </a:graphic>
            </wp:anchor>
          </w:drawing>
        </mc:Choice>
        <mc:Fallback>
          <w:pict>
            <v:shapetype w14:anchorId="76D6C541" id="_x0000_t202" coordsize="21600,21600" o:spt="202" path="m,l,21600r21600,l21600,xe">
              <v:stroke joinstyle="miter"/>
              <v:path gradientshapeok="t" o:connecttype="rect"/>
            </v:shapetype>
            <v:shape id="Text Box 2" o:spid="_x0000_s1026" type="#_x0000_t202" alt="Information Classification: General"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PAHOAIAAG0EAAAOAAAAZHJzL2Uyb0RvYy54bWysVMFu2zAMvQ/YPwi6L3aytmiNOEWWIkWB&#10;oC2QDD0rshwbkCVBUmJnX78n2U63bqdhF4Wi6EfyPTLz+66R5CSsq7XK6XSSUiIU10WtDjn9vlt/&#10;uaXEeaYKJrUSOT0LR+8Xnz/NW5OJma60LIQlAFEua01OK+9NliSOV6JhbqKNUHgstW2Yx9UeksKy&#10;FuiNTGZpepO02hbGai6cg/ehf6SLiF+WgvuXsnTCE5lT1ObjaeO5D2eymLPsYJmpaj6Uwf6hiobV&#10;CkkvUA/MM3K09R9QTc2tdrr0E66bRJdlzUXsAd1M0w/dbCtmROwF5Dhzocn9P1j+fHq1pC5yOqNE&#10;sQYS7UTnyTfdEXgK4TjYelK9AhCZrCQD1aibeVwz8iiUsEwGJlvjMgBuDSB9BwhMxOh3cAaCutI2&#10;4RetE7xDk/NFh5CYw3l19fX25poSjqfBBnry/rGxzj8K3ZBg5NRC5sg+O22c70PHkJBL6XUtZZRa&#10;qt8cwAyeJFTeVxgs3+27yMml+r0uzmjK6n6AnOHrGqk3zPlXZjEx6ANb4F9wlFK3OdWDRUml7Y+/&#10;+UM8hMQrJS0mMKcKK0KJfFIQeHqXXqdhYuMNhh2N/WioY7PSmOspVszwaIY4L0eztLp5w34sQyI8&#10;McWRLqd+NFe+XwWoy8VyGYMwl4b5jdoaHqADXYHLXffGrBkI91DqWY/jybIPvPex4UtnlkcP9qMo&#10;gdqeyIFxzHSUddi/sDS/3mPU+7/E4icAAAD//wMAUEsDBBQABgAIAAAAIQB1UHbA1wAAAAMBAAAP&#10;AAAAZHJzL2Rvd25yZXYueG1sTI/BbsIwEETvlfgHa5G4FTscKKRxUFXBsaqg7d3E2ySqvY7sJYS/&#10;rzm1x50ZzbytdpN3YsSY+kAaiqUCgdQE21Or4fPj8LgBkdiQNS4Qarhhgl09e6hMacOVjjieuBW5&#10;hFJpNHTMQyllajr0Ji3DgJS97xC94XzGVtporrncO7lSai296SkvdGbA1w6bn9PFaxiOe/dGKqpp&#10;3Lzv+WtVhP5QaL2YTy/PIBgn/gvDHT+jQ52ZzuFCNgmnIT/Cd1Vkb73dgjhreFIKZF3J/+z1LwAA&#10;AP//AwBQSwECLQAUAAYACAAAACEAtoM4kv4AAADhAQAAEwAAAAAAAAAAAAAAAAAAAAAAW0NvbnRl&#10;bnRfVHlwZXNdLnhtbFBLAQItABQABgAIAAAAIQA4/SH/1gAAAJQBAAALAAAAAAAAAAAAAAAAAC8B&#10;AABfcmVscy8ucmVsc1BLAQItABQABgAIAAAAIQD5FPAHOAIAAG0EAAAOAAAAAAAAAAAAAAAAAC4C&#10;AABkcnMvZTJvRG9jLnhtbFBLAQItABQABgAIAAAAIQB1UHbA1wAAAAMBAAAPAAAAAAAAAAAAAAAA&#10;AJIEAABkcnMvZG93bnJldi54bWxQSwUGAAAAAAQABADzAAAAlgUAAAAA&#10;" filled="f" stroked="f">
              <v:fill o:detectmouseclick="t"/>
              <v:textbox style="mso-fit-shape-to-text:t" inset="15pt,0,0,0">
                <w:txbxContent>
                  <w:p w14:paraId="1EDEED6B" w14:textId="77777777" w:rsidR="00055F42" w:rsidRPr="00055F42" w:rsidRDefault="00055F42">
                    <w:pPr>
                      <w:rPr>
                        <w:rFonts w:ascii="Rockwell" w:eastAsia="Rockwell" w:hAnsi="Rockwell" w:cs="Rockwell"/>
                        <w:color w:val="0078D7"/>
                        <w:sz w:val="18"/>
                        <w:szCs w:val="18"/>
                      </w:rPr>
                    </w:pPr>
                    <w:r w:rsidRPr="00055F42">
                      <w:rPr>
                        <w:rFonts w:ascii="Rockwell" w:eastAsia="Rockwell" w:hAnsi="Rockwell" w:cs="Rockwell"/>
                        <w:color w:val="0078D7"/>
                        <w:sz w:val="18"/>
                        <w:szCs w:val="18"/>
                      </w:rPr>
                      <w:t>Information Classification: General</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46D57" w14:textId="77777777" w:rsidR="00055F42" w:rsidRDefault="00055F42">
    <w:pPr>
      <w:pStyle w:val="Footer"/>
    </w:pPr>
    <w:r>
      <w:rPr>
        <w:noProof/>
      </w:rPr>
      <mc:AlternateContent>
        <mc:Choice Requires="wps">
          <w:drawing>
            <wp:anchor distT="0" distB="0" distL="0" distR="0" simplePos="0" relativeHeight="251660288" behindDoc="0" locked="0" layoutInCell="1" allowOverlap="1" wp14:anchorId="285E1E67" wp14:editId="3DC122E5">
              <wp:simplePos x="635" y="635"/>
              <wp:positionH relativeFrom="leftMargin">
                <wp:align>left</wp:align>
              </wp:positionH>
              <wp:positionV relativeFrom="paragraph">
                <wp:posOffset>635</wp:posOffset>
              </wp:positionV>
              <wp:extent cx="443865" cy="443865"/>
              <wp:effectExtent l="0" t="0" r="15875" b="1270"/>
              <wp:wrapSquare wrapText="bothSides"/>
              <wp:docPr id="3" name="Text Box 3" descr="Information Classification: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9047B6" w14:textId="77777777" w:rsidR="00055F42" w:rsidRPr="00055F42" w:rsidRDefault="00055F42">
                          <w:pPr>
                            <w:rPr>
                              <w:rFonts w:ascii="Rockwell" w:eastAsia="Rockwell" w:hAnsi="Rockwell" w:cs="Rockwell"/>
                              <w:color w:val="0078D7"/>
                              <w:sz w:val="18"/>
                              <w:szCs w:val="18"/>
                            </w:rPr>
                          </w:pPr>
                          <w:r w:rsidRPr="00055F42">
                            <w:rPr>
                              <w:rFonts w:ascii="Rockwell" w:eastAsia="Rockwell" w:hAnsi="Rockwell" w:cs="Rockwell"/>
                              <w:color w:val="0078D7"/>
                              <w:sz w:val="18"/>
                              <w:szCs w:val="18"/>
                            </w:rPr>
                            <w:t>Information Classification: General</w:t>
                          </w:r>
                        </w:p>
                      </w:txbxContent>
                    </wps:txbx>
                    <wps:bodyPr rot="0" spcFirstLastPara="0" vertOverflow="overflow" horzOverflow="overflow" vert="horz" wrap="none" lIns="190500" tIns="0" rIns="0" bIns="0" numCol="1" spcCol="0" rtlCol="0" fromWordArt="0" anchor="t" anchorCtr="0" forceAA="0" compatLnSpc="1">
                      <a:prstTxWarp prst="textNoShape">
                        <a:avLst/>
                      </a:prstTxWarp>
                      <a:spAutoFit/>
                    </wps:bodyPr>
                  </wps:wsp>
                </a:graphicData>
              </a:graphic>
            </wp:anchor>
          </w:drawing>
        </mc:Choice>
        <mc:Fallback>
          <w:pict>
            <v:shapetype w14:anchorId="285E1E67" id="_x0000_t202" coordsize="21600,21600" o:spt="202" path="m,l,21600r21600,l21600,xe">
              <v:stroke joinstyle="miter"/>
              <v:path gradientshapeok="t" o:connecttype="rect"/>
            </v:shapetype>
            <v:shape id="Text Box 3" o:spid="_x0000_s1027" type="#_x0000_t202" alt="Information Classification: General" style="position:absolute;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UvOQIAAG0EAAAOAAAAZHJzL2Uyb0RvYy54bWysVE1v2zAMvQ/YfxB0X+ykH+iMOEWWIkWB&#10;oC2QDD0rshwbkCVBUmJnv35Psp1u3U7DLgpF0Y/ke2Tm910jyUlYV2uV0+kkpUQorotaHXL6fbf+&#10;ckeJ80wVTGolcnoWjt4vPn+atyYTM11pWQhLAKJc1pqcVt6bLEkcr0TD3EQbofBYatswj6s9JIVl&#10;LdAbmczS9DZptS2M1Vw4B+9D/0gXEb8sBfcvZemEJzKnqM3H08ZzH85kMWfZwTJT1Xwog/1DFQ2r&#10;FZJeoB6YZ+Ro6z+gmppb7XTpJ1w3iS7LmovYA7qZph+62VbMiNgLyHHmQpP7f7D8+fRqSV3k9IoS&#10;xRpItBOdJ990R+AphONg60n1CkBkspIMVKNu5nHNyKNQwjIZmGyNywC4NYD0HSAwEaPfwRkI6krb&#10;hF+0TvAOTc4XHUJiDuf19dXd7Q0lHE+DDfTk/WNjnX8UuiHByKmFzJF9dto434eOISGX0utayii1&#10;VL85gBk8Sai8rzBYvtt3kZPZWP1eF2c0ZXU/QM7wdY3UG+b8K7OYGPSBLfAvOEqp25zqwaKk0vbH&#10;3/whHkLilZIWE5hThRWhRD4pCDz9mt6kYWLjDYYdjf1oqGOz0pjrKVbM8GiGOC9Hs7S6ecN+LEMi&#10;PDHFkS6nfjRXvl8FqMvFchmDMJeG+Y3aGh6gA12By133xqwZCPdQ6lmP48myD7z3seFLZ5ZHD/aj&#10;KIHansiBccx0lHXYv7A0v95j1Pu/xOInAAAA//8DAFBLAwQUAAYACAAAACEAdVB2wNcAAAADAQAA&#10;DwAAAGRycy9kb3ducmV2LnhtbEyPwW7CMBBE75X4B2uRuBU7HCikcVBVwbGqoO3dxNskqr2O7CWE&#10;v685tcedGc28rXaTd2LEmPpAGoqlAoHUBNtTq+Hz4/C4AZHYkDUuEGq4YYJdPXuoTGnDlY44nrgV&#10;uYRSaTR0zEMpZWo69CYtw4CUve8QveF8xlbaaK653Du5UmotvekpL3RmwNcOm5/TxWsYjnv3Riqq&#10;ady87/lrVYT+UGi9mE8vzyAYJ/4Lwx0/o0Odmc7hQjYJpyE/wndVZG+93YI4a3hSCmRdyf/s9S8A&#10;AAD//wMAUEsBAi0AFAAGAAgAAAAhALaDOJL+AAAA4QEAABMAAAAAAAAAAAAAAAAAAAAAAFtDb250&#10;ZW50X1R5cGVzXS54bWxQSwECLQAUAAYACAAAACEAOP0h/9YAAACUAQAACwAAAAAAAAAAAAAAAAAv&#10;AQAAX3JlbHMvLnJlbHNQSwECLQAUAAYACAAAACEA6r61LzkCAABtBAAADgAAAAAAAAAAAAAAAAAu&#10;AgAAZHJzL2Uyb0RvYy54bWxQSwECLQAUAAYACAAAACEAdVB2wNcAAAADAQAADwAAAAAAAAAAAAAA&#10;AACTBAAAZHJzL2Rvd25yZXYueG1sUEsFBgAAAAAEAAQA8wAAAJcFAAAAAA==&#10;" filled="f" stroked="f">
              <v:fill o:detectmouseclick="t"/>
              <v:textbox style="mso-fit-shape-to-text:t" inset="15pt,0,0,0">
                <w:txbxContent>
                  <w:p w14:paraId="5D9047B6" w14:textId="77777777" w:rsidR="00055F42" w:rsidRPr="00055F42" w:rsidRDefault="00055F42">
                    <w:pPr>
                      <w:rPr>
                        <w:rFonts w:ascii="Rockwell" w:eastAsia="Rockwell" w:hAnsi="Rockwell" w:cs="Rockwell"/>
                        <w:color w:val="0078D7"/>
                        <w:sz w:val="18"/>
                        <w:szCs w:val="18"/>
                      </w:rPr>
                    </w:pPr>
                    <w:r w:rsidRPr="00055F42">
                      <w:rPr>
                        <w:rFonts w:ascii="Rockwell" w:eastAsia="Rockwell" w:hAnsi="Rockwell" w:cs="Rockwell"/>
                        <w:color w:val="0078D7"/>
                        <w:sz w:val="18"/>
                        <w:szCs w:val="18"/>
                      </w:rPr>
                      <w:t>Information Classification: General</w:t>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8386A2" w14:textId="77777777" w:rsidR="00055F42" w:rsidRDefault="00055F42">
    <w:pPr>
      <w:pStyle w:val="Footer"/>
    </w:pPr>
    <w:r>
      <w:rPr>
        <w:noProof/>
      </w:rPr>
      <mc:AlternateContent>
        <mc:Choice Requires="wps">
          <w:drawing>
            <wp:anchor distT="0" distB="0" distL="0" distR="0" simplePos="0" relativeHeight="251658240" behindDoc="0" locked="0" layoutInCell="1" allowOverlap="1" wp14:anchorId="35647DFD" wp14:editId="6B4221BB">
              <wp:simplePos x="635" y="635"/>
              <wp:positionH relativeFrom="leftMargin">
                <wp:align>left</wp:align>
              </wp:positionH>
              <wp:positionV relativeFrom="paragraph">
                <wp:posOffset>635</wp:posOffset>
              </wp:positionV>
              <wp:extent cx="443865" cy="443865"/>
              <wp:effectExtent l="0" t="0" r="15875" b="1270"/>
              <wp:wrapSquare wrapText="bothSides"/>
              <wp:docPr id="1" name="Text Box 1" descr="Information Classification: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15066E" w14:textId="77777777" w:rsidR="00055F42" w:rsidRPr="00055F42" w:rsidRDefault="00055F42">
                          <w:pPr>
                            <w:rPr>
                              <w:rFonts w:ascii="Rockwell" w:eastAsia="Rockwell" w:hAnsi="Rockwell" w:cs="Rockwell"/>
                              <w:color w:val="0078D7"/>
                              <w:sz w:val="18"/>
                              <w:szCs w:val="18"/>
                            </w:rPr>
                          </w:pPr>
                          <w:r w:rsidRPr="00055F42">
                            <w:rPr>
                              <w:rFonts w:ascii="Rockwell" w:eastAsia="Rockwell" w:hAnsi="Rockwell" w:cs="Rockwell"/>
                              <w:color w:val="0078D7"/>
                              <w:sz w:val="18"/>
                              <w:szCs w:val="18"/>
                            </w:rPr>
                            <w:t>Information Classification: General</w:t>
                          </w:r>
                        </w:p>
                      </w:txbxContent>
                    </wps:txbx>
                    <wps:bodyPr rot="0" spcFirstLastPara="0" vertOverflow="overflow" horzOverflow="overflow" vert="horz" wrap="none" lIns="190500" tIns="0" rIns="0" bIns="0" numCol="1" spcCol="0" rtlCol="0" fromWordArt="0" anchor="t" anchorCtr="0" forceAA="0" compatLnSpc="1">
                      <a:prstTxWarp prst="textNoShape">
                        <a:avLst/>
                      </a:prstTxWarp>
                      <a:spAutoFit/>
                    </wps:bodyPr>
                  </wps:wsp>
                </a:graphicData>
              </a:graphic>
            </wp:anchor>
          </w:drawing>
        </mc:Choice>
        <mc:Fallback>
          <w:pict>
            <v:shapetype w14:anchorId="35647DFD" id="_x0000_t202" coordsize="21600,21600" o:spt="202" path="m,l,21600r21600,l21600,xe">
              <v:stroke joinstyle="miter"/>
              <v:path gradientshapeok="t" o:connecttype="rect"/>
            </v:shapetype>
            <v:shape id="Text Box 1" o:spid="_x0000_s1028" type="#_x0000_t202" alt="Information Classification: General"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pENAIAAGYEAAAOAAAAZHJzL2Uyb0RvYy54bWysVE1v2zAMvQ/YfxB0X5x0bdEacYosRYoC&#10;QVsgGXpWZDk2oC9ISuzs1+9Jttut22nYRaFI+pF8j8r8rlOSnITzjdEFnU2mlAjNTdnoQ0G/79Zf&#10;bijxgemSSaNFQc/C07vF50/z1ubiwtRGlsIRgGift7agdQg2zzLPa6GYnxgrNIKVcYoFXN0hKx1r&#10;ga5kdjGdXmetcaV1hgvv4b3vg3SR8KtK8PBcVV4EIguK3kI6XTr38cwWc5YfHLN1w4c22D90oVij&#10;UfQN6p4FRo6u+QNKNdwZb6ow4UZlpqoaLtIMmGY2/TDNtmZWpFlAjrdvNPn/B8ufTi+ONCW0o0Qz&#10;BYl2ogvkm+kIPKXwHGw96l4BiExWkoFq9M0Crjl5EFo4JiOTrfU5ALcWkKEDREQd/B7OSFBXORV/&#10;MTpBHJqc33SIhTmcl5dfb66vKOEIDTZQsvePrfPhQRhFolFQB5kT++y08aFPHVNiLW3WjZTws1zq&#10;3xzAjJ4sdt53GK3Q7buh7b0pz5jGmX5zvOXrBjU3zIcX5rAqGADrH55xVNK0BTWDRUlt3I+/+WM+&#10;FESUkharV1CNt0GJfNRQdnY7vZrGVU03GG409qOhj2plsNAQCA0lM+YFOZqVM+oVD2MZCyHENEe5&#10;gobRXIX+DUBWLpbLlISFtCxs9NbyCB15iiTuulfm7MB0gERPZtxLln8gvM+NX3q7PAbQntSInPZE&#10;DlRjmZOew8OLr+XXe8p6/3tY/AQAAP//AwBQSwMEFAAGAAgAAAAhAHVQdsDXAAAAAwEAAA8AAABk&#10;cnMvZG93bnJldi54bWxMj8FuwjAQRO+V+AdrkbgVOxwopHFQVcGxqqDt3cTbJKq9juwlhL+vObXH&#10;nRnNvK12k3dixJj6QBqKpQKB1ATbU6vh8+PwuAGR2JA1LhBquGGCXT17qExpw5WOOJ64FbmEUmk0&#10;dMxDKWVqOvQmLcOAlL3vEL3hfMZW2miuudw7uVJqLb3pKS90ZsDXDpuf08VrGI5790YqqmncvO/5&#10;a1WE/lBovZhPL88gGCf+C8MdP6NDnZnO4UI2CachP8J3VWRvvd2COGt4UgpkXcn/7PUvAAAA//8D&#10;AFBLAQItABQABgAIAAAAIQC2gziS/gAAAOEBAAATAAAAAAAAAAAAAAAAAAAAAABbQ29udGVudF9U&#10;eXBlc10ueG1sUEsBAi0AFAAGAAgAAAAhADj9If/WAAAAlAEAAAsAAAAAAAAAAAAAAAAALwEAAF9y&#10;ZWxzLy5yZWxzUEsBAi0AFAAGAAgAAAAhAMTL+kQ0AgAAZgQAAA4AAAAAAAAAAAAAAAAALgIAAGRy&#10;cy9lMm9Eb2MueG1sUEsBAi0AFAAGAAgAAAAhAHVQdsDXAAAAAwEAAA8AAAAAAAAAAAAAAAAAjgQA&#10;AGRycy9kb3ducmV2LnhtbFBLBQYAAAAABAAEAPMAAACSBQAAAAA=&#10;" filled="f" stroked="f">
              <v:fill o:detectmouseclick="t"/>
              <v:textbox style="mso-fit-shape-to-text:t" inset="15pt,0,0,0">
                <w:txbxContent>
                  <w:p w14:paraId="6315066E" w14:textId="77777777" w:rsidR="00055F42" w:rsidRPr="00055F42" w:rsidRDefault="00055F42">
                    <w:pPr>
                      <w:rPr>
                        <w:rFonts w:ascii="Rockwell" w:eastAsia="Rockwell" w:hAnsi="Rockwell" w:cs="Rockwell"/>
                        <w:color w:val="0078D7"/>
                        <w:sz w:val="18"/>
                        <w:szCs w:val="18"/>
                      </w:rPr>
                    </w:pPr>
                    <w:r w:rsidRPr="00055F42">
                      <w:rPr>
                        <w:rFonts w:ascii="Rockwell" w:eastAsia="Rockwell" w:hAnsi="Rockwell" w:cs="Rockwell"/>
                        <w:color w:val="0078D7"/>
                        <w:sz w:val="18"/>
                        <w:szCs w:val="18"/>
                      </w:rPr>
                      <w:t>Information Classification: General</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CDDAEC" w14:textId="77777777" w:rsidR="00055F42" w:rsidRDefault="00055F42" w:rsidP="00055F42">
      <w:r>
        <w:separator/>
      </w:r>
    </w:p>
  </w:footnote>
  <w:footnote w:type="continuationSeparator" w:id="0">
    <w:p w14:paraId="16BCF39E" w14:textId="77777777" w:rsidR="00055F42" w:rsidRDefault="00055F42" w:rsidP="00055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78D4D" w14:textId="77777777" w:rsidR="00055F42" w:rsidRDefault="00055F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17CA3" w14:textId="77777777" w:rsidR="00055F42" w:rsidRDefault="00055F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E887C" w14:textId="77777777" w:rsidR="00055F42" w:rsidRDefault="00055F4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F42"/>
    <w:rsid w:val="00055F42"/>
    <w:rsid w:val="003449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98877"/>
  <w15:chartTrackingRefBased/>
  <w15:docId w15:val="{43FC998D-D4DB-4E72-9668-275E2CF1A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5F42"/>
    <w:pPr>
      <w:spacing w:after="0" w:line="240" w:lineRule="auto"/>
    </w:pPr>
    <w:rPr>
      <w:rFonts w:ascii="Calibri" w:eastAsia="Times New Roman" w:hAnsi="Calibri"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5F42"/>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055F42"/>
  </w:style>
  <w:style w:type="paragraph" w:styleId="Footer">
    <w:name w:val="footer"/>
    <w:basedOn w:val="Normal"/>
    <w:link w:val="FooterChar"/>
    <w:uiPriority w:val="99"/>
    <w:unhideWhenUsed/>
    <w:rsid w:val="00055F42"/>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055F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6595023171C4999974C0C6E861C92" ma:contentTypeVersion="10" ma:contentTypeDescription="Create a new document." ma:contentTypeScope="" ma:versionID="4eaa40863e035e9dcd330ff88726b4d2">
  <xsd:schema xmlns:xsd="http://www.w3.org/2001/XMLSchema" xmlns:xs="http://www.w3.org/2001/XMLSchema" xmlns:p="http://schemas.microsoft.com/office/2006/metadata/properties" xmlns:ns2="fdcfadee-1f89-431c-85c5-45253c230cfb" targetNamespace="http://schemas.microsoft.com/office/2006/metadata/properties" ma:root="true" ma:fieldsID="e48ded67ee64c8415c05be5b3aec1f54" ns2:_="">
    <xsd:import namespace="fdcfadee-1f89-431c-85c5-45253c230cf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fadee-1f89-431c-85c5-45253c230c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075F4C-53BA-436C-85D0-62FF9681EF2D}"/>
</file>

<file path=customXml/itemProps2.xml><?xml version="1.0" encoding="utf-8"?>
<ds:datastoreItem xmlns:ds="http://schemas.openxmlformats.org/officeDocument/2006/customXml" ds:itemID="{9A03A23D-48AF-4B74-A8DE-558D136CA998}"/>
</file>

<file path=customXml/itemProps3.xml><?xml version="1.0" encoding="utf-8"?>
<ds:datastoreItem xmlns:ds="http://schemas.openxmlformats.org/officeDocument/2006/customXml" ds:itemID="{DF25D1E6-AD5F-4608-A201-E7EB280A5EA7}"/>
</file>

<file path=docProps/app.xml><?xml version="1.0" encoding="utf-8"?>
<Properties xmlns="http://schemas.openxmlformats.org/officeDocument/2006/extended-properties" xmlns:vt="http://schemas.openxmlformats.org/officeDocument/2006/docPropsVTypes">
  <Template>Normal.dotm</Template>
  <TotalTime>0</TotalTime>
  <Pages>4</Pages>
  <Words>834</Words>
  <Characters>4757</Characters>
  <Application>Microsoft Office Word</Application>
  <DocSecurity>0</DocSecurity>
  <Lines>39</Lines>
  <Paragraphs>11</Paragraphs>
  <ScaleCrop>false</ScaleCrop>
  <Company/>
  <LinksUpToDate>false</LinksUpToDate>
  <CharactersWithSpaces>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Friberg, Matthew</dc:creator>
  <cp:keywords/>
  <dc:description/>
  <cp:lastModifiedBy>Friberg, Matthew</cp:lastModifiedBy>
  <cp:revision>1</cp:revision>
  <dcterms:created xsi:type="dcterms:W3CDTF">2021-11-05T15:39:00Z</dcterms:created>
  <dcterms:modified xsi:type="dcterms:W3CDTF">2021-11-05T15:39:00Z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#0078d7,9,Rockwell</vt:lpwstr>
  </property>
  <property fmtid="{D5CDD505-2E9C-101B-9397-08002B2CF9AE}" pid="4" name="ClassificationContentMarkingFooterText">
    <vt:lpwstr>Information Classification: General</vt:lpwstr>
  </property>
  <property fmtid="{D5CDD505-2E9C-101B-9397-08002B2CF9AE}" pid="5" name="MSIP_Label_2bbab825-a111-45e4-86a1-18cee0005896_Enabled">
    <vt:lpwstr>true</vt:lpwstr>
  </property>
  <property fmtid="{D5CDD505-2E9C-101B-9397-08002B2CF9AE}" pid="6" name="MSIP_Label_2bbab825-a111-45e4-86a1-18cee0005896_SetDate">
    <vt:lpwstr>2021-11-05T15:39:24Z</vt:lpwstr>
  </property>
  <property fmtid="{D5CDD505-2E9C-101B-9397-08002B2CF9AE}" pid="7" name="MSIP_Label_2bbab825-a111-45e4-86a1-18cee0005896_Method">
    <vt:lpwstr>Standard</vt:lpwstr>
  </property>
  <property fmtid="{D5CDD505-2E9C-101B-9397-08002B2CF9AE}" pid="8" name="MSIP_Label_2bbab825-a111-45e4-86a1-18cee0005896_Name">
    <vt:lpwstr>2bbab825-a111-45e4-86a1-18cee0005896</vt:lpwstr>
  </property>
  <property fmtid="{D5CDD505-2E9C-101B-9397-08002B2CF9AE}" pid="9" name="MSIP_Label_2bbab825-a111-45e4-86a1-18cee0005896_SiteId">
    <vt:lpwstr>2567d566-604c-408a-8a60-55d0dc9d9d6b</vt:lpwstr>
  </property>
  <property fmtid="{D5CDD505-2E9C-101B-9397-08002B2CF9AE}" pid="10" name="MSIP_Label_2bbab825-a111-45e4-86a1-18cee0005896_ActionId">
    <vt:lpwstr>affd91c5-b7bb-4df4-8c49-06389850cfa7</vt:lpwstr>
  </property>
  <property fmtid="{D5CDD505-2E9C-101B-9397-08002B2CF9AE}" pid="11" name="MSIP_Label_2bbab825-a111-45e4-86a1-18cee0005896_ContentBits">
    <vt:lpwstr>2</vt:lpwstr>
  </property>
  <property fmtid="{D5CDD505-2E9C-101B-9397-08002B2CF9AE}" pid="12" name="ContentTypeId">
    <vt:lpwstr>0x010100F9D6595023171C4999974C0C6E861C92</vt:lpwstr>
  </property>
</Properties>
</file>